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34" w:rsidRPr="00D55E08" w:rsidRDefault="00D958A2" w:rsidP="00834D71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style="width:216.6pt;height:56.25pt;visibility:visible">
            <v:imagedata r:id="rId9" o:title=""/>
          </v:shape>
        </w:pict>
      </w:r>
      <w:r w:rsidR="00B21F34" w:rsidRPr="00D55E08">
        <w:rPr>
          <w:rFonts w:ascii="Calibri" w:hAnsi="Calibri"/>
          <w:sz w:val="22"/>
          <w:szCs w:val="22"/>
        </w:rPr>
        <w:tab/>
      </w:r>
      <w:r w:rsidR="00B21F34" w:rsidRPr="00D55E0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noProof/>
          <w:sz w:val="22"/>
          <w:szCs w:val="22"/>
        </w:rPr>
        <w:pict>
          <v:shape id="Obrázek 2" o:spid="_x0000_i1026" type="#_x0000_t75" style="width:128.25pt;height:63.55pt;visibility:visible">
            <v:imagedata r:id="rId10" o:title=""/>
          </v:shape>
        </w:pict>
      </w:r>
    </w:p>
    <w:p w:rsidR="00ED04AD" w:rsidRPr="00D55E08" w:rsidRDefault="00ED04AD" w:rsidP="00834D71">
      <w:pPr>
        <w:pStyle w:val="Default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1E4F27" w:rsidRPr="00D55E08" w:rsidRDefault="00B21F34" w:rsidP="00AD10C3">
      <w:pPr>
        <w:pStyle w:val="Default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55E08">
        <w:rPr>
          <w:rFonts w:ascii="Calibri" w:hAnsi="Calibri"/>
          <w:b/>
          <w:bCs/>
          <w:sz w:val="28"/>
          <w:szCs w:val="28"/>
          <w:u w:val="single"/>
        </w:rPr>
        <w:t>Zápis z</w:t>
      </w:r>
      <w:r w:rsidR="005474D9">
        <w:rPr>
          <w:rFonts w:ascii="Calibri" w:hAnsi="Calibri"/>
          <w:b/>
          <w:bCs/>
          <w:sz w:val="28"/>
          <w:szCs w:val="28"/>
          <w:u w:val="single"/>
        </w:rPr>
        <w:t>e s</w:t>
      </w:r>
      <w:r w:rsidR="00E81FB4">
        <w:rPr>
          <w:rFonts w:ascii="Calibri" w:hAnsi="Calibri"/>
          <w:b/>
          <w:bCs/>
          <w:sz w:val="28"/>
          <w:szCs w:val="28"/>
          <w:u w:val="single"/>
        </w:rPr>
        <w:t xml:space="preserve">chůzky s organizacemi působícími ve vyloučené lokalitě Lorec </w:t>
      </w:r>
      <w:r w:rsidR="005474D9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</w:p>
    <w:p w:rsidR="00B21F34" w:rsidRPr="00D55E08" w:rsidRDefault="00B21F34" w:rsidP="00AD10C3">
      <w:pPr>
        <w:pStyle w:val="Default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55E08">
        <w:rPr>
          <w:rFonts w:ascii="Calibri" w:hAnsi="Calibri"/>
          <w:b/>
          <w:bCs/>
          <w:sz w:val="28"/>
          <w:szCs w:val="28"/>
          <w:u w:val="single"/>
        </w:rPr>
        <w:t xml:space="preserve">ze dne </w:t>
      </w:r>
      <w:r w:rsidR="009457F9">
        <w:rPr>
          <w:rFonts w:ascii="Calibri" w:hAnsi="Calibri"/>
          <w:b/>
          <w:bCs/>
          <w:sz w:val="28"/>
          <w:szCs w:val="28"/>
          <w:u w:val="single"/>
        </w:rPr>
        <w:t>28.11</w:t>
      </w:r>
      <w:r w:rsidRPr="00D55E08">
        <w:rPr>
          <w:rFonts w:ascii="Calibri" w:hAnsi="Calibri"/>
          <w:b/>
          <w:bCs/>
          <w:sz w:val="28"/>
          <w:szCs w:val="28"/>
          <w:u w:val="single"/>
        </w:rPr>
        <w:t>. 2016</w:t>
      </w:r>
    </w:p>
    <w:p w:rsidR="00B21F34" w:rsidRPr="00D55E08" w:rsidRDefault="00B21F34" w:rsidP="00834D71">
      <w:pPr>
        <w:pStyle w:val="Default"/>
        <w:jc w:val="both"/>
        <w:rPr>
          <w:rFonts w:ascii="Calibri" w:hAnsi="Calibri"/>
          <w:sz w:val="22"/>
          <w:szCs w:val="22"/>
          <w:u w:val="single"/>
        </w:rPr>
      </w:pPr>
    </w:p>
    <w:p w:rsidR="00B21F34" w:rsidRPr="00D55E08" w:rsidRDefault="001E4F27" w:rsidP="00834D71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Místo:</w:t>
      </w:r>
      <w:r w:rsidRPr="00D55E08">
        <w:rPr>
          <w:rFonts w:ascii="Calibri" w:hAnsi="Calibri"/>
          <w:sz w:val="22"/>
          <w:szCs w:val="22"/>
        </w:rPr>
        <w:t xml:space="preserve"> </w:t>
      </w:r>
      <w:r w:rsidR="009457F9">
        <w:rPr>
          <w:rFonts w:ascii="Calibri" w:hAnsi="Calibri"/>
          <w:sz w:val="22"/>
          <w:szCs w:val="22"/>
        </w:rPr>
        <w:t>Ubytovna Lorec</w:t>
      </w:r>
    </w:p>
    <w:p w:rsidR="007B41C9" w:rsidRPr="00D55E08" w:rsidRDefault="007B41C9" w:rsidP="00834D71">
      <w:pPr>
        <w:tabs>
          <w:tab w:val="left" w:pos="1701"/>
          <w:tab w:val="left" w:pos="5103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D55E08">
        <w:rPr>
          <w:rFonts w:ascii="Calibri" w:hAnsi="Calibri"/>
          <w:b/>
          <w:bCs/>
          <w:sz w:val="22"/>
          <w:szCs w:val="22"/>
        </w:rPr>
        <w:t xml:space="preserve">Začátek: </w:t>
      </w:r>
      <w:r w:rsidR="009457F9">
        <w:rPr>
          <w:rFonts w:ascii="Calibri" w:hAnsi="Calibri"/>
          <w:bCs/>
          <w:sz w:val="22"/>
          <w:szCs w:val="22"/>
        </w:rPr>
        <w:t xml:space="preserve">12:30 </w:t>
      </w:r>
      <w:r w:rsidRPr="00D55E08">
        <w:rPr>
          <w:rFonts w:ascii="Calibri" w:hAnsi="Calibri"/>
          <w:bCs/>
          <w:sz w:val="22"/>
          <w:szCs w:val="22"/>
        </w:rPr>
        <w:t>hod</w:t>
      </w:r>
    </w:p>
    <w:p w:rsidR="007B41C9" w:rsidRPr="00D55E08" w:rsidRDefault="00B21F34" w:rsidP="00834D71">
      <w:pPr>
        <w:tabs>
          <w:tab w:val="left" w:pos="1701"/>
          <w:tab w:val="left" w:pos="5103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b/>
          <w:bCs/>
          <w:sz w:val="22"/>
          <w:szCs w:val="22"/>
        </w:rPr>
        <w:t xml:space="preserve">Přítomni: </w:t>
      </w:r>
      <w:r w:rsidR="00E81FB4">
        <w:rPr>
          <w:rFonts w:ascii="Calibri" w:hAnsi="Calibri"/>
          <w:sz w:val="22"/>
          <w:szCs w:val="22"/>
        </w:rPr>
        <w:t xml:space="preserve">Silvia Doušová, Lenka </w:t>
      </w:r>
      <w:r w:rsidR="00C949D0">
        <w:rPr>
          <w:rFonts w:ascii="Calibri" w:hAnsi="Calibri"/>
          <w:sz w:val="22"/>
          <w:szCs w:val="22"/>
        </w:rPr>
        <w:t>Fantová, Miloš Březina,</w:t>
      </w:r>
      <w:r w:rsidR="00E81FB4">
        <w:rPr>
          <w:rFonts w:ascii="Calibri" w:hAnsi="Calibri"/>
          <w:sz w:val="22"/>
          <w:szCs w:val="22"/>
        </w:rPr>
        <w:t xml:space="preserve"> </w:t>
      </w:r>
      <w:r w:rsidR="009457F9">
        <w:rPr>
          <w:rFonts w:ascii="Calibri" w:hAnsi="Calibri"/>
          <w:sz w:val="22"/>
          <w:szCs w:val="22"/>
        </w:rPr>
        <w:t xml:space="preserve">Hana </w:t>
      </w:r>
      <w:r w:rsidR="00C949D0">
        <w:rPr>
          <w:rFonts w:ascii="Calibri" w:hAnsi="Calibri"/>
          <w:sz w:val="22"/>
          <w:szCs w:val="22"/>
        </w:rPr>
        <w:t>Kvasilová</w:t>
      </w:r>
      <w:r w:rsidR="00E81FB4">
        <w:rPr>
          <w:rFonts w:ascii="Calibri" w:hAnsi="Calibri"/>
          <w:sz w:val="22"/>
          <w:szCs w:val="22"/>
        </w:rPr>
        <w:t>, Petr Seidl</w:t>
      </w:r>
      <w:r w:rsidR="009457F9">
        <w:rPr>
          <w:rFonts w:ascii="Calibri" w:hAnsi="Calibri"/>
          <w:sz w:val="22"/>
          <w:szCs w:val="22"/>
        </w:rPr>
        <w:t>, Lucie Kutílková, Alžběta Brychtová, Ivana Hudcová</w:t>
      </w:r>
    </w:p>
    <w:p w:rsidR="00B21F34" w:rsidRPr="00D55E08" w:rsidRDefault="00B21F34" w:rsidP="00834D71">
      <w:pPr>
        <w:tabs>
          <w:tab w:val="left" w:pos="1701"/>
          <w:tab w:val="left" w:pos="5103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Program</w:t>
      </w:r>
      <w:r w:rsidR="00BA65C3" w:rsidRPr="00D55E08">
        <w:rPr>
          <w:rFonts w:ascii="Calibri" w:hAnsi="Calibri"/>
          <w:b/>
          <w:sz w:val="22"/>
          <w:szCs w:val="22"/>
        </w:rPr>
        <w:t>:</w:t>
      </w:r>
    </w:p>
    <w:p w:rsidR="00B21F34" w:rsidRPr="00D55E08" w:rsidRDefault="00B21F34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D7F43" w:rsidRPr="00D55E08" w:rsidRDefault="002D7F43" w:rsidP="008664C0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 xml:space="preserve">1. </w:t>
      </w:r>
      <w:r w:rsidR="00F970DE" w:rsidRPr="00D55E08">
        <w:rPr>
          <w:rFonts w:ascii="Calibri" w:hAnsi="Calibri"/>
          <w:b/>
          <w:sz w:val="22"/>
          <w:szCs w:val="22"/>
        </w:rPr>
        <w:t>Zahájení, 2. Přivítání</w:t>
      </w:r>
      <w:r w:rsidR="00CA5223" w:rsidRPr="00D55E08">
        <w:rPr>
          <w:rFonts w:ascii="Calibri" w:hAnsi="Calibri"/>
          <w:b/>
          <w:sz w:val="22"/>
          <w:szCs w:val="22"/>
        </w:rPr>
        <w:t xml:space="preserve"> </w:t>
      </w:r>
    </w:p>
    <w:p w:rsidR="005C3FAC" w:rsidRPr="00B80897" w:rsidRDefault="00DA1E27" w:rsidP="008664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Setkání jsme zahájili v zařízení Klubus organizace Prostor plus o.p.s. </w:t>
      </w:r>
      <w:r w:rsidR="00CC4C6F">
        <w:rPr>
          <w:rFonts w:ascii="Calibri" w:hAnsi="Calibri"/>
          <w:sz w:val="22"/>
          <w:szCs w:val="22"/>
        </w:rPr>
        <w:t>V</w:t>
      </w:r>
      <w:r w:rsidR="00CC4C6F" w:rsidRPr="00D55E08">
        <w:rPr>
          <w:rFonts w:ascii="Calibri" w:hAnsi="Calibri"/>
          <w:sz w:val="22"/>
          <w:szCs w:val="22"/>
        </w:rPr>
        <w:t>šechny přítomné</w:t>
      </w:r>
      <w:r w:rsidR="00CC4C6F">
        <w:rPr>
          <w:rFonts w:ascii="Calibri" w:hAnsi="Calibri"/>
          <w:sz w:val="22"/>
          <w:szCs w:val="22"/>
        </w:rPr>
        <w:t xml:space="preserve"> </w:t>
      </w:r>
      <w:r w:rsidR="00CC4C6F" w:rsidRPr="00D55E08">
        <w:rPr>
          <w:rFonts w:ascii="Calibri" w:hAnsi="Calibri"/>
          <w:sz w:val="22"/>
          <w:szCs w:val="22"/>
        </w:rPr>
        <w:t xml:space="preserve">přivítala </w:t>
      </w:r>
      <w:r w:rsidR="00CC4C6F">
        <w:rPr>
          <w:rFonts w:ascii="Calibri" w:hAnsi="Calibri"/>
          <w:sz w:val="22"/>
          <w:szCs w:val="22"/>
        </w:rPr>
        <w:t>m</w:t>
      </w:r>
      <w:r w:rsidR="00CC4C6F" w:rsidRPr="00D55E08">
        <w:rPr>
          <w:rFonts w:ascii="Calibri" w:hAnsi="Calibri"/>
          <w:sz w:val="22"/>
          <w:szCs w:val="22"/>
        </w:rPr>
        <w:t xml:space="preserve">anažerka projektu </w:t>
      </w:r>
      <w:r w:rsidR="00CC4C6F" w:rsidRPr="005C3FAC">
        <w:rPr>
          <w:rFonts w:ascii="Calibri" w:hAnsi="Calibri"/>
          <w:sz w:val="22"/>
          <w:szCs w:val="22"/>
        </w:rPr>
        <w:t>Silvia Doušová</w:t>
      </w:r>
      <w:r w:rsidR="00CC4C6F">
        <w:rPr>
          <w:rFonts w:ascii="Calibri" w:hAnsi="Calibri"/>
          <w:sz w:val="22"/>
          <w:szCs w:val="22"/>
        </w:rPr>
        <w:t xml:space="preserve"> a v krátkosti představila všem přítomným projekt MAP s jeho cíli, vizemi a možnostmi. </w:t>
      </w:r>
      <w:r w:rsidR="005C3FAC" w:rsidRPr="00B80897">
        <w:rPr>
          <w:rFonts w:ascii="Calibri" w:hAnsi="Calibri"/>
          <w:sz w:val="22"/>
          <w:szCs w:val="22"/>
        </w:rPr>
        <w:t xml:space="preserve">V krátkosti byl představen </w:t>
      </w:r>
      <w:r w:rsidR="000D56F5" w:rsidRPr="00B80897">
        <w:rPr>
          <w:rFonts w:ascii="Calibri" w:hAnsi="Calibri"/>
          <w:sz w:val="22"/>
          <w:szCs w:val="22"/>
        </w:rPr>
        <w:t>program</w:t>
      </w:r>
      <w:r w:rsidR="0074766B" w:rsidRPr="00B80897">
        <w:rPr>
          <w:rFonts w:ascii="Calibri" w:hAnsi="Calibri"/>
          <w:sz w:val="22"/>
          <w:szCs w:val="22"/>
        </w:rPr>
        <w:t>u setkání</w:t>
      </w:r>
      <w:r w:rsidR="00926533">
        <w:rPr>
          <w:rFonts w:ascii="Calibri" w:hAnsi="Calibri"/>
          <w:sz w:val="22"/>
          <w:szCs w:val="22"/>
        </w:rPr>
        <w:t xml:space="preserve"> a všichni účastníci</w:t>
      </w:r>
      <w:r w:rsidR="005C3FAC" w:rsidRPr="00B80897">
        <w:rPr>
          <w:rFonts w:ascii="Calibri" w:hAnsi="Calibri"/>
          <w:sz w:val="22"/>
          <w:szCs w:val="22"/>
        </w:rPr>
        <w:t xml:space="preserve"> - vedoucí NZDM Maják Okresní Charity Kutná Hora Petr Seidel, </w:t>
      </w:r>
      <w:r w:rsidR="00926533">
        <w:rPr>
          <w:rFonts w:ascii="Calibri" w:hAnsi="Calibri"/>
          <w:sz w:val="22"/>
          <w:szCs w:val="22"/>
        </w:rPr>
        <w:t>předsedkyně Od kořenů z.s. Hana Kvasilová</w:t>
      </w:r>
      <w:r w:rsidR="005C3FAC" w:rsidRPr="00B80897">
        <w:rPr>
          <w:rFonts w:ascii="Calibri" w:hAnsi="Calibri"/>
          <w:sz w:val="22"/>
          <w:szCs w:val="22"/>
        </w:rPr>
        <w:t xml:space="preserve">, </w:t>
      </w:r>
      <w:r w:rsidR="00926533">
        <w:rPr>
          <w:rFonts w:ascii="Calibri" w:hAnsi="Calibri"/>
          <w:sz w:val="22"/>
          <w:szCs w:val="22"/>
        </w:rPr>
        <w:t>ve</w:t>
      </w:r>
      <w:r w:rsidR="00CC4C6F">
        <w:rPr>
          <w:rFonts w:ascii="Calibri" w:hAnsi="Calibri"/>
          <w:sz w:val="22"/>
          <w:szCs w:val="22"/>
        </w:rPr>
        <w:t>doucí NZDM Klubus Miloš Březina, ředitelka Dítě a kůň z.s. Ivana Hudcová, sociální pracovnice z téže organizace Alžběta Brychtová, provozovatelk</w:t>
      </w:r>
      <w:r w:rsidR="00926533">
        <w:rPr>
          <w:rFonts w:ascii="Calibri" w:hAnsi="Calibri"/>
          <w:sz w:val="22"/>
          <w:szCs w:val="22"/>
        </w:rPr>
        <w:t xml:space="preserve">a </w:t>
      </w:r>
      <w:r w:rsidR="00CC4C6F">
        <w:rPr>
          <w:rFonts w:ascii="Calibri" w:hAnsi="Calibri"/>
          <w:sz w:val="22"/>
          <w:szCs w:val="22"/>
        </w:rPr>
        <w:t>ubytovny</w:t>
      </w:r>
      <w:r w:rsidR="00CC3783">
        <w:rPr>
          <w:rFonts w:ascii="Calibri" w:hAnsi="Calibri"/>
          <w:sz w:val="22"/>
          <w:szCs w:val="22"/>
        </w:rPr>
        <w:t xml:space="preserve"> a zároveň předsedkyně Pospolitě z.s.</w:t>
      </w:r>
      <w:r w:rsidR="00CC4C6F">
        <w:rPr>
          <w:rFonts w:ascii="Calibri" w:hAnsi="Calibri"/>
          <w:sz w:val="22"/>
          <w:szCs w:val="22"/>
        </w:rPr>
        <w:t xml:space="preserve"> Lucie Kutílková a </w:t>
      </w:r>
      <w:r w:rsidR="00926533">
        <w:rPr>
          <w:rFonts w:ascii="Calibri" w:hAnsi="Calibri"/>
          <w:sz w:val="22"/>
          <w:szCs w:val="22"/>
        </w:rPr>
        <w:t>odborná řešitelka pro zájmové a neformální vzdělávání</w:t>
      </w:r>
      <w:r w:rsidR="005C3FAC" w:rsidRPr="00B80897">
        <w:rPr>
          <w:rFonts w:ascii="Calibri" w:hAnsi="Calibri"/>
          <w:sz w:val="22"/>
          <w:szCs w:val="22"/>
        </w:rPr>
        <w:t xml:space="preserve"> Lenka Fantová. </w:t>
      </w:r>
    </w:p>
    <w:p w:rsidR="005C3FAC" w:rsidRDefault="000D56F5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 </w:t>
      </w:r>
    </w:p>
    <w:p w:rsidR="002D7F43" w:rsidRPr="00D55E08" w:rsidRDefault="00F970DE" w:rsidP="008664C0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3</w:t>
      </w:r>
      <w:r w:rsidR="002D7F43" w:rsidRPr="00D55E08">
        <w:rPr>
          <w:rFonts w:ascii="Calibri" w:hAnsi="Calibri"/>
          <w:b/>
          <w:sz w:val="22"/>
          <w:szCs w:val="22"/>
        </w:rPr>
        <w:t xml:space="preserve">. </w:t>
      </w:r>
      <w:r w:rsidR="005C3FAC">
        <w:rPr>
          <w:rFonts w:ascii="Calibri" w:hAnsi="Calibri"/>
          <w:b/>
          <w:sz w:val="22"/>
          <w:szCs w:val="22"/>
        </w:rPr>
        <w:t xml:space="preserve">Představení </w:t>
      </w:r>
      <w:r w:rsidR="00CC4C6F">
        <w:rPr>
          <w:rFonts w:ascii="Calibri" w:hAnsi="Calibri"/>
          <w:b/>
          <w:sz w:val="22"/>
          <w:szCs w:val="22"/>
        </w:rPr>
        <w:t>jednotlivých orga</w:t>
      </w:r>
      <w:r w:rsidR="00093BE4">
        <w:rPr>
          <w:rFonts w:ascii="Calibri" w:hAnsi="Calibri"/>
          <w:b/>
          <w:sz w:val="22"/>
          <w:szCs w:val="22"/>
        </w:rPr>
        <w:t>n</w:t>
      </w:r>
      <w:r w:rsidR="00CC4C6F">
        <w:rPr>
          <w:rFonts w:ascii="Calibri" w:hAnsi="Calibri"/>
          <w:b/>
          <w:sz w:val="22"/>
          <w:szCs w:val="22"/>
        </w:rPr>
        <w:t>izací</w:t>
      </w:r>
      <w:r w:rsidR="00696117">
        <w:rPr>
          <w:rFonts w:ascii="Calibri" w:hAnsi="Calibri"/>
          <w:b/>
          <w:sz w:val="22"/>
          <w:szCs w:val="22"/>
        </w:rPr>
        <w:t xml:space="preserve"> a provozoven</w:t>
      </w:r>
    </w:p>
    <w:p w:rsidR="0076049B" w:rsidRDefault="00CC4C6F" w:rsidP="008664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NZDM Klubus Miloš Březina představil fungování zařízení, vysvětlil důvod vzniku předškolního klubu</w:t>
      </w:r>
      <w:r w:rsidR="00093BE4">
        <w:rPr>
          <w:rFonts w:ascii="Calibri" w:hAnsi="Calibri"/>
          <w:sz w:val="22"/>
          <w:szCs w:val="22"/>
        </w:rPr>
        <w:t>, mluvil o výhledu do budoucnosti a</w:t>
      </w:r>
      <w:r w:rsidR="004A2B52">
        <w:rPr>
          <w:rFonts w:ascii="Calibri" w:hAnsi="Calibri"/>
          <w:sz w:val="22"/>
          <w:szCs w:val="22"/>
        </w:rPr>
        <w:t xml:space="preserve"> o</w:t>
      </w:r>
      <w:r w:rsidR="00093BE4">
        <w:rPr>
          <w:rFonts w:ascii="Calibri" w:hAnsi="Calibri"/>
          <w:sz w:val="22"/>
          <w:szCs w:val="22"/>
        </w:rPr>
        <w:t xml:space="preserve"> nedostatku personálního zajištění, se kterým se služba potýká. </w:t>
      </w:r>
      <w:r w:rsidR="004A2B52">
        <w:rPr>
          <w:rFonts w:ascii="Calibri" w:hAnsi="Calibri"/>
          <w:sz w:val="22"/>
          <w:szCs w:val="22"/>
        </w:rPr>
        <w:t>Z důvodu nedostatečného prostoru přímo v provozovně nás zástupkyně organizace Dítě a kůň z.s. o jejich službě informovaly ještě v Klubusu. Představily své služby, zdůvodnily rozšíření provozovny do druhého patra ubytovny</w:t>
      </w:r>
      <w:r w:rsidR="005B63FD">
        <w:rPr>
          <w:rFonts w:ascii="Calibri" w:hAnsi="Calibri"/>
          <w:sz w:val="22"/>
          <w:szCs w:val="22"/>
        </w:rPr>
        <w:t xml:space="preserve"> a</w:t>
      </w:r>
      <w:r w:rsidR="004A2B52">
        <w:rPr>
          <w:rFonts w:ascii="Calibri" w:hAnsi="Calibri"/>
          <w:sz w:val="22"/>
          <w:szCs w:val="22"/>
        </w:rPr>
        <w:t xml:space="preserve"> zmínily výhledovou spolupráci s evangelickou církví. Vznikla živá debata o přek</w:t>
      </w:r>
      <w:r w:rsidR="00D51008">
        <w:rPr>
          <w:rFonts w:ascii="Calibri" w:hAnsi="Calibri"/>
          <w:sz w:val="22"/>
          <w:szCs w:val="22"/>
        </w:rPr>
        <w:t>rývání služeb a sdílení klientů. B</w:t>
      </w:r>
      <w:r w:rsidR="004A2B52">
        <w:rPr>
          <w:rFonts w:ascii="Calibri" w:hAnsi="Calibri"/>
          <w:sz w:val="22"/>
          <w:szCs w:val="22"/>
        </w:rPr>
        <w:t xml:space="preserve">yl vysloven návrh na vytvoření mechanismu </w:t>
      </w:r>
      <w:r w:rsidR="00D51008">
        <w:rPr>
          <w:rFonts w:ascii="Calibri" w:hAnsi="Calibri"/>
          <w:sz w:val="22"/>
          <w:szCs w:val="22"/>
        </w:rPr>
        <w:t xml:space="preserve">vzájemného </w:t>
      </w:r>
      <w:r w:rsidR="004A2B52">
        <w:rPr>
          <w:rFonts w:ascii="Calibri" w:hAnsi="Calibri"/>
          <w:sz w:val="22"/>
          <w:szCs w:val="22"/>
        </w:rPr>
        <w:t>doplňování</w:t>
      </w:r>
      <w:r w:rsidR="00D51008">
        <w:rPr>
          <w:rFonts w:ascii="Calibri" w:hAnsi="Calibri"/>
          <w:sz w:val="22"/>
          <w:szCs w:val="22"/>
        </w:rPr>
        <w:t xml:space="preserve">, který by dublování služeb předcházel. Celá skupina se přesunula do provozovny předškolního klubu organizace Od kořenů z.s. Hana Kvasilová přítomné informovala o průběhu služby a plánu do budoucnosti, ráda by zřídila Sociálně aktivizační služby pro rodiny s dětmi, má v úmyslu pracovat s komunitou celostně. V krátkosti byla navštívena provozovna Dítě a kůň z.s. Provozovatelka ubytovny Lucie Kutílková poskytla skupině nejen doprovod po zařízení, ale </w:t>
      </w:r>
      <w:r w:rsidR="00F61ED2">
        <w:rPr>
          <w:rFonts w:ascii="Calibri" w:hAnsi="Calibri"/>
          <w:sz w:val="22"/>
          <w:szCs w:val="22"/>
        </w:rPr>
        <w:t>s její pětiletou praxí na ubytovně i</w:t>
      </w:r>
      <w:r w:rsidR="00D51008">
        <w:rPr>
          <w:rFonts w:ascii="Calibri" w:hAnsi="Calibri"/>
          <w:sz w:val="22"/>
          <w:szCs w:val="22"/>
        </w:rPr>
        <w:t xml:space="preserve"> cenné informace o cílové skupině</w:t>
      </w:r>
      <w:r w:rsidR="00F61ED2">
        <w:rPr>
          <w:rFonts w:ascii="Calibri" w:hAnsi="Calibri"/>
          <w:sz w:val="22"/>
          <w:szCs w:val="22"/>
        </w:rPr>
        <w:t xml:space="preserve">. Paní Kutílková má v úmyslu přes její </w:t>
      </w:r>
      <w:r w:rsidR="00D958A2">
        <w:rPr>
          <w:rFonts w:ascii="Calibri" w:hAnsi="Calibri"/>
          <w:sz w:val="22"/>
          <w:szCs w:val="22"/>
        </w:rPr>
        <w:t>zapsaný spolek Pospolitě</w:t>
      </w:r>
      <w:bookmarkStart w:id="0" w:name="_GoBack"/>
      <w:bookmarkEnd w:id="0"/>
      <w:r w:rsidR="00F61ED2">
        <w:rPr>
          <w:rFonts w:ascii="Calibri" w:hAnsi="Calibri"/>
          <w:sz w:val="22"/>
          <w:szCs w:val="22"/>
        </w:rPr>
        <w:t xml:space="preserve"> </w:t>
      </w:r>
      <w:r w:rsidR="005B63FD">
        <w:rPr>
          <w:rFonts w:ascii="Calibri" w:hAnsi="Calibri"/>
          <w:sz w:val="22"/>
          <w:szCs w:val="22"/>
        </w:rPr>
        <w:t>zrekonstruovat</w:t>
      </w:r>
      <w:r w:rsidR="00F61ED2">
        <w:rPr>
          <w:rFonts w:ascii="Calibri" w:hAnsi="Calibri"/>
          <w:sz w:val="22"/>
          <w:szCs w:val="22"/>
        </w:rPr>
        <w:t xml:space="preserve"> tři sociální byty a dát možnost rodinám z ubytovny </w:t>
      </w:r>
      <w:r w:rsidR="005B63FD">
        <w:rPr>
          <w:rFonts w:ascii="Calibri" w:hAnsi="Calibri"/>
          <w:sz w:val="22"/>
          <w:szCs w:val="22"/>
        </w:rPr>
        <w:t>odstartovat inkluzivní proces v běžném bydlení.</w:t>
      </w:r>
    </w:p>
    <w:p w:rsidR="00CC4C6F" w:rsidRPr="00D55E08" w:rsidRDefault="00CC4C6F" w:rsidP="008664C0">
      <w:pPr>
        <w:jc w:val="both"/>
        <w:rPr>
          <w:rFonts w:ascii="Calibri" w:hAnsi="Calibri"/>
          <w:sz w:val="22"/>
          <w:szCs w:val="22"/>
        </w:rPr>
      </w:pPr>
    </w:p>
    <w:p w:rsidR="002D7F43" w:rsidRPr="00D55E08" w:rsidRDefault="00F970DE" w:rsidP="008664C0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D55E08">
        <w:rPr>
          <w:rFonts w:ascii="Calibri" w:hAnsi="Calibri"/>
          <w:b/>
          <w:sz w:val="22"/>
          <w:szCs w:val="22"/>
        </w:rPr>
        <w:t>4</w:t>
      </w:r>
      <w:r w:rsidR="002D7F43" w:rsidRPr="00D55E08">
        <w:rPr>
          <w:rFonts w:ascii="Calibri" w:hAnsi="Calibri"/>
          <w:b/>
          <w:sz w:val="22"/>
          <w:szCs w:val="22"/>
        </w:rPr>
        <w:t xml:space="preserve">. </w:t>
      </w:r>
      <w:r w:rsidR="00696117">
        <w:rPr>
          <w:rFonts w:ascii="Calibri" w:hAnsi="Calibri"/>
          <w:b/>
          <w:sz w:val="22"/>
          <w:szCs w:val="22"/>
        </w:rPr>
        <w:t>Plánování spolupráce</w:t>
      </w:r>
      <w:r w:rsidR="008C4B08">
        <w:rPr>
          <w:rFonts w:ascii="Calibri" w:hAnsi="Calibri"/>
          <w:b/>
          <w:sz w:val="22"/>
          <w:szCs w:val="22"/>
        </w:rPr>
        <w:t xml:space="preserve"> </w:t>
      </w:r>
    </w:p>
    <w:p w:rsidR="008313E9" w:rsidRDefault="000C180A" w:rsidP="008664C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Přítomní účastníci</w:t>
      </w:r>
      <w:r w:rsidR="00696117">
        <w:rPr>
          <w:rFonts w:ascii="Calibri" w:hAnsi="Calibri"/>
          <w:sz w:val="22"/>
          <w:szCs w:val="22"/>
        </w:rPr>
        <w:t xml:space="preserve"> se domluvili na schůzce v zařízení Maják Oblastní charity Kutná Hora, kde budou pokračovat v plánování spolupráce. Byly dojednány stáže jednotlivých účastníků v Majáku přímo „za provozu“ s klienty. </w:t>
      </w:r>
      <w:r w:rsidR="005B63FD">
        <w:rPr>
          <w:rFonts w:ascii="Calibri" w:hAnsi="Calibri"/>
          <w:sz w:val="22"/>
          <w:szCs w:val="22"/>
        </w:rPr>
        <w:t>Zúčastnění sc</w:t>
      </w:r>
      <w:r w:rsidR="00C76C10">
        <w:rPr>
          <w:rFonts w:ascii="Calibri" w:hAnsi="Calibri"/>
          <w:sz w:val="22"/>
          <w:szCs w:val="22"/>
        </w:rPr>
        <w:t>hůzku hodnotili velmi pozitivně a vzešly z ní následující nápady:</w:t>
      </w:r>
    </w:p>
    <w:p w:rsidR="00C76C10" w:rsidRDefault="00C76C10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76C10" w:rsidRPr="00C76C10" w:rsidRDefault="00C76C10" w:rsidP="00C76C10">
      <w:pPr>
        <w:numPr>
          <w:ilvl w:val="0"/>
          <w:numId w:val="19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C76C10">
        <w:rPr>
          <w:rFonts w:ascii="Calibri" w:hAnsi="Calibri" w:cs="Arial"/>
          <w:color w:val="222222"/>
          <w:sz w:val="22"/>
          <w:szCs w:val="22"/>
        </w:rPr>
        <w:t>spolupráce s dětskými lékaři</w:t>
      </w:r>
    </w:p>
    <w:p w:rsidR="00C76C10" w:rsidRPr="00C76C10" w:rsidRDefault="00C76C10" w:rsidP="00C76C10">
      <w:pPr>
        <w:numPr>
          <w:ilvl w:val="0"/>
          <w:numId w:val="19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C76C10">
        <w:rPr>
          <w:rFonts w:ascii="Calibri" w:hAnsi="Calibri" w:cs="Arial"/>
          <w:color w:val="222222"/>
          <w:sz w:val="22"/>
          <w:szCs w:val="22"/>
        </w:rPr>
        <w:t>fotografický kroužek</w:t>
      </w:r>
    </w:p>
    <w:p w:rsidR="00C76C10" w:rsidRPr="00C76C10" w:rsidRDefault="00C76C10" w:rsidP="00C76C10">
      <w:pPr>
        <w:numPr>
          <w:ilvl w:val="0"/>
          <w:numId w:val="19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C76C10">
        <w:rPr>
          <w:rFonts w:ascii="Calibri" w:hAnsi="Calibri" w:cs="Arial"/>
          <w:color w:val="222222"/>
          <w:sz w:val="22"/>
          <w:szCs w:val="22"/>
        </w:rPr>
        <w:t>spolupráce s OSPODem</w:t>
      </w:r>
    </w:p>
    <w:p w:rsidR="00C76C10" w:rsidRPr="00C76C10" w:rsidRDefault="00C76C10" w:rsidP="00C76C10">
      <w:pPr>
        <w:numPr>
          <w:ilvl w:val="0"/>
          <w:numId w:val="19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C76C10">
        <w:rPr>
          <w:rFonts w:ascii="Calibri" w:hAnsi="Calibri" w:cs="Arial"/>
          <w:color w:val="222222"/>
          <w:sz w:val="22"/>
          <w:szCs w:val="22"/>
        </w:rPr>
        <w:t>spolupráce se školkami</w:t>
      </w:r>
    </w:p>
    <w:p w:rsidR="00C76C10" w:rsidRPr="00C76C10" w:rsidRDefault="00C76C10" w:rsidP="00C76C10">
      <w:pPr>
        <w:numPr>
          <w:ilvl w:val="0"/>
          <w:numId w:val="19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C76C10">
        <w:rPr>
          <w:rFonts w:ascii="Calibri" w:hAnsi="Calibri" w:cs="Arial"/>
          <w:color w:val="222222"/>
          <w:sz w:val="22"/>
          <w:szCs w:val="22"/>
        </w:rPr>
        <w:t>hudební nástroje pro děti - inkluzivní kroužek</w:t>
      </w:r>
    </w:p>
    <w:p w:rsidR="00C76C10" w:rsidRPr="00C76C10" w:rsidRDefault="00C76C10" w:rsidP="00C76C10">
      <w:pPr>
        <w:numPr>
          <w:ilvl w:val="0"/>
          <w:numId w:val="19"/>
        </w:numPr>
        <w:shd w:val="clear" w:color="auto" w:fill="FFFFFF"/>
        <w:rPr>
          <w:rFonts w:ascii="Calibri" w:hAnsi="Calibri" w:cs="Arial"/>
          <w:color w:val="222222"/>
          <w:sz w:val="22"/>
          <w:szCs w:val="22"/>
        </w:rPr>
      </w:pPr>
      <w:r w:rsidRPr="00C76C10">
        <w:rPr>
          <w:rFonts w:ascii="Calibri" w:hAnsi="Calibri" w:cs="Arial"/>
          <w:color w:val="222222"/>
          <w:sz w:val="22"/>
          <w:szCs w:val="22"/>
        </w:rPr>
        <w:t>spolupráce s GASKem</w:t>
      </w:r>
    </w:p>
    <w:p w:rsidR="00C76C10" w:rsidRPr="00C76C10" w:rsidRDefault="00C76C10" w:rsidP="00C76C10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:rsidR="000C180A" w:rsidRPr="00D55E08" w:rsidRDefault="000C180A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12A3B" w:rsidRPr="00D12A3B" w:rsidRDefault="00CD407F" w:rsidP="008664C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Program byl ukončen v 15:00</w:t>
      </w:r>
      <w:r w:rsidR="00D12A3B">
        <w:rPr>
          <w:rFonts w:ascii="Calibri" w:hAnsi="Calibri"/>
          <w:sz w:val="22"/>
          <w:szCs w:val="22"/>
        </w:rPr>
        <w:t>.</w:t>
      </w:r>
    </w:p>
    <w:p w:rsidR="00B21F34" w:rsidRPr="00D55E08" w:rsidRDefault="00B21F34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B21F34" w:rsidRDefault="00B21F34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5B63FD" w:rsidRDefault="005B63FD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5B63FD" w:rsidRDefault="005B63FD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5B63FD" w:rsidRPr="00D55E08" w:rsidRDefault="005B63FD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ED04AD" w:rsidRPr="00D55E08" w:rsidRDefault="00ED04AD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7B41C9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Zápis zpracovala</w:t>
      </w:r>
      <w:r w:rsidR="00200231" w:rsidRPr="00D55E08">
        <w:rPr>
          <w:rFonts w:ascii="Calibri" w:hAnsi="Calibri"/>
          <w:sz w:val="22"/>
          <w:szCs w:val="22"/>
        </w:rPr>
        <w:t>:</w:t>
      </w:r>
      <w:r w:rsidRPr="00D55E08">
        <w:rPr>
          <w:rFonts w:ascii="Calibri" w:hAnsi="Calibri"/>
          <w:sz w:val="22"/>
          <w:szCs w:val="22"/>
        </w:rPr>
        <w:t xml:space="preserve"> </w:t>
      </w: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..............................................................</w:t>
      </w:r>
      <w:r w:rsidR="00BA65C3" w:rsidRPr="00D55E08">
        <w:rPr>
          <w:rFonts w:ascii="Calibri" w:hAnsi="Calibri"/>
          <w:sz w:val="22"/>
          <w:szCs w:val="22"/>
        </w:rPr>
        <w:t>..............</w:t>
      </w:r>
      <w:r w:rsidRPr="00D55E08">
        <w:rPr>
          <w:rFonts w:ascii="Calibri" w:hAnsi="Calibri"/>
          <w:sz w:val="22"/>
          <w:szCs w:val="22"/>
        </w:rPr>
        <w:tab/>
      </w:r>
      <w:r w:rsidRPr="00D55E08">
        <w:rPr>
          <w:rFonts w:ascii="Calibri" w:hAnsi="Calibri"/>
          <w:sz w:val="22"/>
          <w:szCs w:val="22"/>
        </w:rPr>
        <w:tab/>
      </w:r>
    </w:p>
    <w:p w:rsidR="00B21F34" w:rsidRPr="00D55E08" w:rsidRDefault="00BA65C3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Bc. </w:t>
      </w:r>
      <w:r w:rsidR="00CB15E1" w:rsidRPr="00D55E08">
        <w:rPr>
          <w:rFonts w:ascii="Calibri" w:hAnsi="Calibri"/>
          <w:sz w:val="22"/>
          <w:szCs w:val="22"/>
        </w:rPr>
        <w:t>Lenka Fantová, Dis.</w:t>
      </w:r>
      <w:r w:rsidR="004F1036" w:rsidRPr="00D55E08">
        <w:rPr>
          <w:rFonts w:ascii="Calibri" w:hAnsi="Calibri"/>
          <w:sz w:val="22"/>
          <w:szCs w:val="22"/>
        </w:rPr>
        <w:t>, MAS Lípa pro venkov, z.s.</w:t>
      </w:r>
    </w:p>
    <w:p w:rsidR="00B21F34" w:rsidRPr="00D55E08" w:rsidRDefault="00B21F34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 </w:t>
      </w:r>
    </w:p>
    <w:p w:rsidR="00D53F5A" w:rsidRPr="00D55E08" w:rsidRDefault="00200231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Elektronicky ověřila: </w:t>
      </w: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53F5A" w:rsidRPr="00D55E08" w:rsidRDefault="00D53F5A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>...............................................................</w:t>
      </w:r>
      <w:r w:rsidR="00BA65C3" w:rsidRPr="00D55E08">
        <w:rPr>
          <w:rFonts w:ascii="Calibri" w:hAnsi="Calibri"/>
          <w:sz w:val="22"/>
          <w:szCs w:val="22"/>
        </w:rPr>
        <w:t>.............</w:t>
      </w:r>
    </w:p>
    <w:p w:rsidR="00CB15E1" w:rsidRPr="00CB15E1" w:rsidRDefault="00CB15E1" w:rsidP="008664C0">
      <w:pPr>
        <w:pStyle w:val="Default"/>
        <w:jc w:val="both"/>
        <w:rPr>
          <w:rFonts w:ascii="Calibri" w:hAnsi="Calibri"/>
          <w:sz w:val="22"/>
          <w:szCs w:val="22"/>
        </w:rPr>
      </w:pPr>
      <w:r w:rsidRPr="00CB15E1">
        <w:rPr>
          <w:rFonts w:ascii="Calibri" w:hAnsi="Calibri"/>
          <w:sz w:val="22"/>
          <w:szCs w:val="22"/>
        </w:rPr>
        <w:t>Mgr. Bc. Silvia Doušová, MAS Lípa pro venkov, z.s.</w:t>
      </w:r>
    </w:p>
    <w:p w:rsidR="00200231" w:rsidRPr="00D55E08" w:rsidRDefault="00200231" w:rsidP="008664C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200231" w:rsidRPr="00D55E08" w:rsidRDefault="00200231" w:rsidP="00834D7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3A1689" w:rsidRPr="00D55E08" w:rsidRDefault="00B21F34" w:rsidP="00834D71">
      <w:pPr>
        <w:jc w:val="both"/>
        <w:rPr>
          <w:rFonts w:ascii="Calibri" w:hAnsi="Calibri"/>
          <w:sz w:val="22"/>
          <w:szCs w:val="22"/>
        </w:rPr>
      </w:pPr>
      <w:r w:rsidRPr="00D55E08">
        <w:rPr>
          <w:rFonts w:ascii="Calibri" w:hAnsi="Calibri"/>
          <w:sz w:val="22"/>
          <w:szCs w:val="22"/>
        </w:rPr>
        <w:t xml:space="preserve"> </w:t>
      </w:r>
    </w:p>
    <w:sectPr w:rsidR="003A1689" w:rsidRPr="00D55E08" w:rsidSect="00233613">
      <w:footerReference w:type="default" r:id="rId11"/>
      <w:pgSz w:w="11906" w:h="16838"/>
      <w:pgMar w:top="541" w:right="1417" w:bottom="993" w:left="1417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28" w:rsidRDefault="00BB4528">
      <w:r>
        <w:separator/>
      </w:r>
    </w:p>
  </w:endnote>
  <w:endnote w:type="continuationSeparator" w:id="0">
    <w:p w:rsidR="00BB4528" w:rsidRDefault="00BB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613" w:rsidRDefault="0023361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8A2">
      <w:rPr>
        <w:noProof/>
      </w:rPr>
      <w:t>1</w:t>
    </w:r>
    <w:r>
      <w:fldChar w:fldCharType="end"/>
    </w:r>
  </w:p>
  <w:p w:rsidR="00233613" w:rsidRDefault="00D958A2" w:rsidP="00233613">
    <w:pPr>
      <w:pStyle w:val="Zpat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119.2pt;height:46.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28" w:rsidRDefault="00BB4528">
      <w:r>
        <w:separator/>
      </w:r>
    </w:p>
  </w:footnote>
  <w:footnote w:type="continuationSeparator" w:id="0">
    <w:p w:rsidR="00BB4528" w:rsidRDefault="00BB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698"/>
    <w:multiLevelType w:val="hybridMultilevel"/>
    <w:tmpl w:val="88824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5393B"/>
    <w:multiLevelType w:val="hybridMultilevel"/>
    <w:tmpl w:val="76981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D39BA"/>
    <w:multiLevelType w:val="hybridMultilevel"/>
    <w:tmpl w:val="A4E6A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854E0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717EF"/>
    <w:multiLevelType w:val="hybridMultilevel"/>
    <w:tmpl w:val="A1BAC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A60D0"/>
    <w:multiLevelType w:val="hybridMultilevel"/>
    <w:tmpl w:val="ADD8E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F1B77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F15285"/>
    <w:multiLevelType w:val="hybridMultilevel"/>
    <w:tmpl w:val="FE5EE900"/>
    <w:lvl w:ilvl="0" w:tplc="64F20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25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2A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65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02B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26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0F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AD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0A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0E4457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B3C56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5F2DA1"/>
    <w:multiLevelType w:val="hybridMultilevel"/>
    <w:tmpl w:val="7804B18E"/>
    <w:lvl w:ilvl="0" w:tplc="46B27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EE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03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C0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81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2F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E9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64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0F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F3B17BC"/>
    <w:multiLevelType w:val="hybridMultilevel"/>
    <w:tmpl w:val="776A9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32D9C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4F039E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376422"/>
    <w:multiLevelType w:val="hybridMultilevel"/>
    <w:tmpl w:val="8E2A81B4"/>
    <w:lvl w:ilvl="0" w:tplc="5CA6D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07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09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85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6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8A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C3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A6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CC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F1F3D7A"/>
    <w:multiLevelType w:val="hybridMultilevel"/>
    <w:tmpl w:val="9A8ECBBA"/>
    <w:lvl w:ilvl="0" w:tplc="4224E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0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CB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A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2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C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6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E9394B"/>
    <w:multiLevelType w:val="hybridMultilevel"/>
    <w:tmpl w:val="D176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921B5"/>
    <w:multiLevelType w:val="hybridMultilevel"/>
    <w:tmpl w:val="64EAEDEA"/>
    <w:lvl w:ilvl="0" w:tplc="D6D8A84A">
      <w:start w:val="1"/>
      <w:numFmt w:val="decimal"/>
      <w:lvlText w:val="%1)"/>
      <w:lvlJc w:val="left"/>
      <w:pPr>
        <w:tabs>
          <w:tab w:val="num" w:pos="1062"/>
        </w:tabs>
        <w:ind w:left="106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E4188C"/>
    <w:multiLevelType w:val="hybridMultilevel"/>
    <w:tmpl w:val="ACCA5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15"/>
  </w:num>
  <w:num w:numId="7">
    <w:abstractNumId w:val="6"/>
  </w:num>
  <w:num w:numId="8">
    <w:abstractNumId w:val="9"/>
  </w:num>
  <w:num w:numId="9">
    <w:abstractNumId w:val="8"/>
  </w:num>
  <w:num w:numId="10">
    <w:abstractNumId w:val="14"/>
  </w:num>
  <w:num w:numId="11">
    <w:abstractNumId w:val="7"/>
  </w:num>
  <w:num w:numId="12">
    <w:abstractNumId w:val="10"/>
  </w:num>
  <w:num w:numId="13">
    <w:abstractNumId w:val="5"/>
  </w:num>
  <w:num w:numId="14">
    <w:abstractNumId w:val="16"/>
  </w:num>
  <w:num w:numId="15">
    <w:abstractNumId w:val="18"/>
  </w:num>
  <w:num w:numId="16">
    <w:abstractNumId w:val="1"/>
  </w:num>
  <w:num w:numId="17">
    <w:abstractNumId w:val="1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F34"/>
    <w:rsid w:val="00033492"/>
    <w:rsid w:val="00033F91"/>
    <w:rsid w:val="0004777B"/>
    <w:rsid w:val="00093BE4"/>
    <w:rsid w:val="000C180A"/>
    <w:rsid w:val="000D173E"/>
    <w:rsid w:val="000D56F5"/>
    <w:rsid w:val="000E5B48"/>
    <w:rsid w:val="000F52CD"/>
    <w:rsid w:val="000F55C7"/>
    <w:rsid w:val="0017577E"/>
    <w:rsid w:val="00190502"/>
    <w:rsid w:val="00195E10"/>
    <w:rsid w:val="001E4F27"/>
    <w:rsid w:val="00200231"/>
    <w:rsid w:val="00230784"/>
    <w:rsid w:val="00233613"/>
    <w:rsid w:val="00263F9B"/>
    <w:rsid w:val="002D7F43"/>
    <w:rsid w:val="002F1562"/>
    <w:rsid w:val="00333A60"/>
    <w:rsid w:val="0035630E"/>
    <w:rsid w:val="003A1689"/>
    <w:rsid w:val="003D3D19"/>
    <w:rsid w:val="004113B1"/>
    <w:rsid w:val="004322CF"/>
    <w:rsid w:val="004A2B52"/>
    <w:rsid w:val="004A4EB4"/>
    <w:rsid w:val="004F1036"/>
    <w:rsid w:val="00504B72"/>
    <w:rsid w:val="005474D9"/>
    <w:rsid w:val="005702E9"/>
    <w:rsid w:val="005B63FD"/>
    <w:rsid w:val="005B6A06"/>
    <w:rsid w:val="005C2F8D"/>
    <w:rsid w:val="005C3FAC"/>
    <w:rsid w:val="005D2342"/>
    <w:rsid w:val="006509D0"/>
    <w:rsid w:val="0065134B"/>
    <w:rsid w:val="00651382"/>
    <w:rsid w:val="00652E1D"/>
    <w:rsid w:val="00696117"/>
    <w:rsid w:val="006F1EB3"/>
    <w:rsid w:val="00735CDE"/>
    <w:rsid w:val="00736E19"/>
    <w:rsid w:val="0074766B"/>
    <w:rsid w:val="00757BCE"/>
    <w:rsid w:val="0076049B"/>
    <w:rsid w:val="0079078F"/>
    <w:rsid w:val="00792D34"/>
    <w:rsid w:val="007B41C9"/>
    <w:rsid w:val="007C4E36"/>
    <w:rsid w:val="008313E9"/>
    <w:rsid w:val="00834D71"/>
    <w:rsid w:val="008664C0"/>
    <w:rsid w:val="00866B5B"/>
    <w:rsid w:val="008C4B08"/>
    <w:rsid w:val="008D6F3F"/>
    <w:rsid w:val="008E52DC"/>
    <w:rsid w:val="00913AB4"/>
    <w:rsid w:val="00926533"/>
    <w:rsid w:val="009353DE"/>
    <w:rsid w:val="009457F9"/>
    <w:rsid w:val="009B3D9F"/>
    <w:rsid w:val="009D7546"/>
    <w:rsid w:val="009F0D7C"/>
    <w:rsid w:val="009F2FCC"/>
    <w:rsid w:val="009F743D"/>
    <w:rsid w:val="00A11952"/>
    <w:rsid w:val="00A8357B"/>
    <w:rsid w:val="00A96AD2"/>
    <w:rsid w:val="00AB458C"/>
    <w:rsid w:val="00AD10C3"/>
    <w:rsid w:val="00AD5F36"/>
    <w:rsid w:val="00AD674A"/>
    <w:rsid w:val="00AE5F3D"/>
    <w:rsid w:val="00B21F34"/>
    <w:rsid w:val="00B51DC9"/>
    <w:rsid w:val="00B52F66"/>
    <w:rsid w:val="00B80897"/>
    <w:rsid w:val="00B82E8D"/>
    <w:rsid w:val="00B9160F"/>
    <w:rsid w:val="00B97845"/>
    <w:rsid w:val="00BA65C3"/>
    <w:rsid w:val="00BB220B"/>
    <w:rsid w:val="00BB4528"/>
    <w:rsid w:val="00BB4D61"/>
    <w:rsid w:val="00C071DD"/>
    <w:rsid w:val="00C22378"/>
    <w:rsid w:val="00C71436"/>
    <w:rsid w:val="00C76C10"/>
    <w:rsid w:val="00C949D0"/>
    <w:rsid w:val="00CA5223"/>
    <w:rsid w:val="00CA6ABE"/>
    <w:rsid w:val="00CB15E1"/>
    <w:rsid w:val="00CB46AF"/>
    <w:rsid w:val="00CC3783"/>
    <w:rsid w:val="00CC4C6F"/>
    <w:rsid w:val="00CD407F"/>
    <w:rsid w:val="00D002A7"/>
    <w:rsid w:val="00D04598"/>
    <w:rsid w:val="00D12A3B"/>
    <w:rsid w:val="00D51008"/>
    <w:rsid w:val="00D53F5A"/>
    <w:rsid w:val="00D55E08"/>
    <w:rsid w:val="00D958A2"/>
    <w:rsid w:val="00DA1E27"/>
    <w:rsid w:val="00DC03FE"/>
    <w:rsid w:val="00DC2A60"/>
    <w:rsid w:val="00DC542C"/>
    <w:rsid w:val="00DE4D8E"/>
    <w:rsid w:val="00E1730E"/>
    <w:rsid w:val="00E81FB4"/>
    <w:rsid w:val="00E92388"/>
    <w:rsid w:val="00EA013F"/>
    <w:rsid w:val="00EA7AF6"/>
    <w:rsid w:val="00ED04AD"/>
    <w:rsid w:val="00F15263"/>
    <w:rsid w:val="00F37451"/>
    <w:rsid w:val="00F55E34"/>
    <w:rsid w:val="00F61ED2"/>
    <w:rsid w:val="00F72CBF"/>
    <w:rsid w:val="00F970DE"/>
    <w:rsid w:val="00FA4E90"/>
    <w:rsid w:val="00FB63E8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F3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21F3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21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21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21F3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21F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735CD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B916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160F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B9160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60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160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60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160F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1952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5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6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1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0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900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367D-E851-4DBB-8222-BF0F6A22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Lenka Fantová</cp:lastModifiedBy>
  <cp:revision>14</cp:revision>
  <dcterms:created xsi:type="dcterms:W3CDTF">2016-11-28T15:03:00Z</dcterms:created>
  <dcterms:modified xsi:type="dcterms:W3CDTF">2016-12-07T12:31:00Z</dcterms:modified>
</cp:coreProperties>
</file>